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6"/>
        <w:tblW w:w="14000" w:type="dxa"/>
        <w:tblLook w:val="04A0"/>
      </w:tblPr>
      <w:tblGrid>
        <w:gridCol w:w="1400"/>
        <w:gridCol w:w="1073"/>
        <w:gridCol w:w="5715"/>
        <w:gridCol w:w="5812"/>
      </w:tblGrid>
      <w:tr w:rsidR="00366723" w:rsidRPr="002F5E25" w:rsidTr="00A37457">
        <w:trPr>
          <w:cnfStyle w:val="100000000000"/>
          <w:trHeight w:val="315"/>
        </w:trPr>
        <w:tc>
          <w:tcPr>
            <w:cnfStyle w:val="001000000000"/>
            <w:tcW w:w="14000" w:type="dxa"/>
            <w:gridSpan w:val="4"/>
            <w:noWrap/>
          </w:tcPr>
          <w:p w:rsidR="00366723" w:rsidRPr="002F5E25" w:rsidRDefault="00366723" w:rsidP="00FF7A9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F5E25">
              <w:rPr>
                <w:rFonts w:cs="Arial"/>
                <w:noProof/>
                <w:lang w:eastAsia="el-GR"/>
              </w:rPr>
              <w:drawing>
                <wp:inline distT="0" distB="0" distL="0" distR="0">
                  <wp:extent cx="4969565" cy="636905"/>
                  <wp:effectExtent l="0" t="0" r="0" b="0"/>
                  <wp:docPr id="16" name="Εικόνα 16" descr="C:\Users\renak\Desktop\Macc_NewLogo_WhiteBG_1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ak\Desktop\Macc_NewLogo_WhiteBG_1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193" cy="63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723" w:rsidRPr="002F5E25" w:rsidTr="00A37457">
        <w:trPr>
          <w:trHeight w:val="315"/>
        </w:trPr>
        <w:tc>
          <w:tcPr>
            <w:cnfStyle w:val="001000000000"/>
            <w:tcW w:w="14000" w:type="dxa"/>
            <w:gridSpan w:val="4"/>
            <w:noWrap/>
          </w:tcPr>
          <w:p w:rsidR="00366723" w:rsidRPr="002F5E25" w:rsidRDefault="00E534D9" w:rsidP="00366723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cs="Arial"/>
                <w:bCs w:val="0"/>
                <w:noProof/>
              </w:rPr>
              <w:t>ΠΡΟΓΡΑΜΜΑ</w:t>
            </w:r>
            <w:r w:rsidR="00A37457" w:rsidRPr="002F5E25">
              <w:rPr>
                <w:rFonts w:cs="Arial"/>
                <w:bCs w:val="0"/>
                <w:noProof/>
              </w:rPr>
              <w:t xml:space="preserve"> ΕΞΕΤΑΣΤΙΚΗΣ ΠΕΡΙΟΔΟΥ</w:t>
            </w:r>
          </w:p>
        </w:tc>
      </w:tr>
      <w:tr w:rsidR="00A37457" w:rsidRPr="002F5E25" w:rsidTr="00A37457">
        <w:trPr>
          <w:trHeight w:val="315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715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10:00-13:00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16:00-19:00</w:t>
            </w:r>
          </w:p>
        </w:tc>
      </w:tr>
      <w:tr w:rsidR="00A37457" w:rsidRPr="002F5E25" w:rsidTr="00A37457">
        <w:trPr>
          <w:trHeight w:val="945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12/06/21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Σάββατο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Ειδικά Θέματα Διεθνούς και </w:t>
            </w:r>
            <w:proofErr w:type="spellStart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Ενωσιακού</w:t>
            </w:r>
            <w:proofErr w:type="spellEnd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Οικονομικού Δικαίου (</w:t>
            </w:r>
            <w:proofErr w:type="spellStart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Σπηλιόπουλος</w:t>
            </w:r>
            <w:proofErr w:type="spellEnd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Οδυσσέας)</w:t>
            </w:r>
          </w:p>
        </w:tc>
        <w:tc>
          <w:tcPr>
            <w:tcW w:w="5812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Εσωτερικός Έλεγχος (</w:t>
            </w:r>
            <w:proofErr w:type="spellStart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Αγοράκη</w:t>
            </w:r>
            <w:proofErr w:type="spellEnd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Μαρία - Ελένη)</w:t>
            </w:r>
          </w:p>
        </w:tc>
      </w:tr>
      <w:tr w:rsidR="00A37457" w:rsidRPr="002F5E25" w:rsidTr="00A37457">
        <w:trPr>
          <w:trHeight w:val="1260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13/06/21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Κυριακή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του Χρήματος, Παράγωγα &amp; Τεχνικές Αντιστάθμισης (Γιακουμάτος Στέφανος)</w:t>
            </w:r>
          </w:p>
        </w:tc>
        <w:tc>
          <w:tcPr>
            <w:tcW w:w="5812" w:type="dxa"/>
            <w:hideMark/>
          </w:tcPr>
          <w:p w:rsidR="00A37457" w:rsidRPr="00E534D9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Εφαρμοσμένη Χρηματοοικονομική για Επιχειρήσεις </w:t>
            </w:r>
          </w:p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(Μακρής Ηλίας)</w:t>
            </w:r>
          </w:p>
        </w:tc>
      </w:tr>
      <w:tr w:rsidR="00A37457" w:rsidRPr="002F5E25" w:rsidTr="00A37457">
        <w:trPr>
          <w:trHeight w:val="630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19/06/21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Σάββατο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Διοικητική Λογιστική (Αγγελόπουλος Ελευθέριος)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7457" w:rsidRPr="002F5E25" w:rsidTr="00A37457">
        <w:trPr>
          <w:trHeight w:val="630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20/06/21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Κυριακή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Λογιστική 2 (Γιαννόπουλος Βασίλειος)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37457" w:rsidRPr="002F5E25" w:rsidTr="00A37457">
        <w:trPr>
          <w:trHeight w:val="945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26/06/21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Σάββατο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Ανάλυση Χρηματοοικονομικών Καταστάσεων (Γιαννόπουλος Βασίλειος)</w:t>
            </w:r>
          </w:p>
        </w:tc>
        <w:tc>
          <w:tcPr>
            <w:tcW w:w="5812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A37457" w:rsidRPr="002F5E25" w:rsidTr="00A37457">
        <w:trPr>
          <w:trHeight w:val="945"/>
        </w:trPr>
        <w:tc>
          <w:tcPr>
            <w:cnfStyle w:val="001000000000"/>
            <w:tcW w:w="1400" w:type="dxa"/>
            <w:noWrap/>
            <w:hideMark/>
          </w:tcPr>
          <w:p w:rsidR="00A37457" w:rsidRPr="002F5E25" w:rsidRDefault="00A37457" w:rsidP="00A37457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27/06/21</w:t>
            </w:r>
          </w:p>
        </w:tc>
        <w:tc>
          <w:tcPr>
            <w:tcW w:w="1073" w:type="dxa"/>
            <w:noWrap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Κυριακή</w:t>
            </w:r>
          </w:p>
        </w:tc>
        <w:tc>
          <w:tcPr>
            <w:tcW w:w="5715" w:type="dxa"/>
            <w:hideMark/>
          </w:tcPr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Διαχείριση Χαρτοφυλακίου (</w:t>
            </w:r>
            <w:proofErr w:type="spellStart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Αγοράκη</w:t>
            </w:r>
            <w:proofErr w:type="spellEnd"/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Μαρία - Ελένη)</w:t>
            </w:r>
          </w:p>
        </w:tc>
        <w:tc>
          <w:tcPr>
            <w:tcW w:w="5812" w:type="dxa"/>
            <w:hideMark/>
          </w:tcPr>
          <w:p w:rsidR="00A37457" w:rsidRPr="00E534D9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Χρηματοπιστωτικές Αγορές και Προϊόντα </w:t>
            </w:r>
          </w:p>
          <w:p w:rsidR="00A37457" w:rsidRPr="002F5E25" w:rsidRDefault="00A37457" w:rsidP="00A37457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F5E25">
              <w:rPr>
                <w:rFonts w:ascii="Calibri" w:eastAsia="Times New Roman" w:hAnsi="Calibri" w:cs="Times New Roman"/>
                <w:color w:val="000000"/>
                <w:lang w:eastAsia="el-GR"/>
              </w:rPr>
              <w:t>(Μπαμπαλός Βασίλειος)</w:t>
            </w:r>
          </w:p>
        </w:tc>
      </w:tr>
    </w:tbl>
    <w:p w:rsidR="00073390" w:rsidRDefault="00073390" w:rsidP="00366723">
      <w:pPr>
        <w:jc w:val="center"/>
      </w:pPr>
    </w:p>
    <w:sectPr w:rsidR="00073390" w:rsidSect="003667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3390"/>
    <w:rsid w:val="00073390"/>
    <w:rsid w:val="002F5E25"/>
    <w:rsid w:val="00366723"/>
    <w:rsid w:val="00394C98"/>
    <w:rsid w:val="004001D1"/>
    <w:rsid w:val="00582E88"/>
    <w:rsid w:val="005F3621"/>
    <w:rsid w:val="007B7D75"/>
    <w:rsid w:val="007D7B65"/>
    <w:rsid w:val="00A31B66"/>
    <w:rsid w:val="00A37457"/>
    <w:rsid w:val="00E23741"/>
    <w:rsid w:val="00E534D9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4">
    <w:name w:val="Grid Table 1 Light Accent 4"/>
    <w:basedOn w:val="a1"/>
    <w:uiPriority w:val="46"/>
    <w:rsid w:val="00073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073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a1"/>
    <w:uiPriority w:val="43"/>
    <w:rsid w:val="00073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6">
    <w:name w:val="Grid Table 1 Light Accent 6"/>
    <w:basedOn w:val="a1"/>
    <w:uiPriority w:val="46"/>
    <w:rsid w:val="00073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3667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Char"/>
    <w:uiPriority w:val="99"/>
    <w:semiHidden/>
    <w:unhideWhenUsed/>
    <w:rsid w:val="00A3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ADMIN</cp:lastModifiedBy>
  <cp:revision>9</cp:revision>
  <dcterms:created xsi:type="dcterms:W3CDTF">2020-10-16T07:12:00Z</dcterms:created>
  <dcterms:modified xsi:type="dcterms:W3CDTF">2021-05-14T10:48:00Z</dcterms:modified>
</cp:coreProperties>
</file>